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79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黑体" w:cs="黑体"/>
          <w:sz w:val="32"/>
          <w:szCs w:val="32"/>
          <w:lang w:val="en-US" w:eastAsia="zh-CN"/>
        </w:rPr>
        <w:t>附件</w:t>
      </w:r>
    </w:p>
    <w:p w14:paraId="58737C06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32"/>
        </w:rPr>
        <w:t>岗位说明书</w:t>
      </w:r>
    </w:p>
    <w:p w14:paraId="7691F08C">
      <w:pPr>
        <w:rPr>
          <w:rFonts w:ascii="仿宋_GB2312" w:hAnsi="仿宋_GB2312" w:eastAsia="等线" w:cs="Times New Roman"/>
          <w:szCs w:val="32"/>
        </w:rPr>
      </w:pPr>
    </w:p>
    <w:p w14:paraId="05DB3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仿宋_GB2312" w:hAnsi="仿宋_GB2312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黑体" w:cs="黑体"/>
          <w:sz w:val="32"/>
          <w:szCs w:val="32"/>
          <w:lang w:val="en-US" w:eastAsia="zh-CN"/>
        </w:rPr>
        <w:t>一、数据服务部总经理</w:t>
      </w:r>
    </w:p>
    <w:p w14:paraId="3863C1B6">
      <w:pPr>
        <w:spacing w:line="240" w:lineRule="auto"/>
        <w:ind w:firstLine="632" w:firstLineChars="200"/>
        <w:rPr>
          <w:rFonts w:hint="eastAsia" w:ascii="仿宋_GB2312" w:hAnsi="仿宋_GB2312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楷体" w:cs="楷体"/>
          <w:b w:val="0"/>
          <w:bCs w:val="0"/>
          <w:color w:val="auto"/>
          <w:sz w:val="32"/>
          <w:szCs w:val="32"/>
        </w:rPr>
        <w:t>岗位职责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。</w:t>
      </w:r>
    </w:p>
    <w:p w14:paraId="64D502D9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32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负责大数据技术平台、数据共享交换平台、数据分析平台、数据资源检索平台和数据库服务平台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cs="仿宋_GB2312"/>
          <w:sz w:val="32"/>
          <w:szCs w:val="32"/>
        </w:rPr>
        <w:t>建设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和运行维护</w:t>
      </w:r>
      <w:r>
        <w:rPr>
          <w:rFonts w:hint="eastAsia" w:ascii="仿宋_GB2312" w:hAnsi="仿宋_GB2312" w:cs="仿宋_GB2312"/>
          <w:sz w:val="32"/>
          <w:szCs w:val="32"/>
        </w:rPr>
        <w:t>工作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 w14:paraId="07AD46BC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32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负责数据架构的整体规划设计和实施工作，建立数据架构管理规范和流程，组织建立企业数据资源目录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 w14:paraId="12E9237C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32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负责牵头建立并维护数据质量管理制度体系、标准规范和工作流程，推动数据规范和标准在应用开发和维护中有效执行；</w:t>
      </w:r>
    </w:p>
    <w:p w14:paraId="6504EBDC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32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负责牵头建立并维护数据安全管理制度体系、标准规范和工作流程，落实数据安全管理责任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 w14:paraId="3A8301D2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32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完成领导交办的其他工作。</w:t>
      </w:r>
    </w:p>
    <w:p w14:paraId="15E1EFA0">
      <w:pPr>
        <w:spacing w:line="240" w:lineRule="auto"/>
        <w:ind w:firstLine="632" w:firstLineChars="200"/>
        <w:rPr>
          <w:rFonts w:hint="eastAsia" w:ascii="仿宋_GB2312" w:hAnsi="仿宋_GB2312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楷体" w:cs="楷体"/>
          <w:b w:val="0"/>
          <w:bCs w:val="0"/>
          <w:color w:val="auto"/>
          <w:sz w:val="32"/>
          <w:szCs w:val="32"/>
        </w:rPr>
        <w:t>岗位要求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。</w:t>
      </w:r>
    </w:p>
    <w:p w14:paraId="34CA4303">
      <w:pPr>
        <w:numPr>
          <w:ilvl w:val="0"/>
          <w:numId w:val="2"/>
        </w:numPr>
        <w:spacing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全日制本科及以上学历，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具备与岗位相匹配的专业背景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 w14:paraId="7D3639CE">
      <w:pPr>
        <w:numPr>
          <w:ilvl w:val="0"/>
          <w:numId w:val="2"/>
        </w:numPr>
        <w:spacing w:line="240" w:lineRule="auto"/>
        <w:ind w:left="0" w:leftChars="0" w:firstLine="632" w:firstLineChars="200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具备8年以上工作经验，其中岗位相关工作经验4年及以上，且具备同层级岗位经历或具备相应层级副职岗位2年及以上工作经历；</w:t>
      </w:r>
    </w:p>
    <w:p w14:paraId="52C1C26D">
      <w:pPr>
        <w:numPr>
          <w:ilvl w:val="0"/>
          <w:numId w:val="2"/>
        </w:numPr>
        <w:spacing w:line="240" w:lineRule="auto"/>
        <w:ind w:left="0" w:leftChars="0" w:firstLine="632" w:firstLineChars="200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E0E0E"/>
          <w:kern w:val="2"/>
          <w:sz w:val="32"/>
          <w:szCs w:val="32"/>
          <w:lang w:val="en-US" w:eastAsia="zh-CN" w:bidi="ar"/>
        </w:rPr>
        <w:t>符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合“对党忠诚、勇于创新、治企有方、兴企有为、清正廉洁”的国有企业好干部标准；</w:t>
      </w:r>
    </w:p>
    <w:p w14:paraId="6DA5C29C">
      <w:pPr>
        <w:numPr>
          <w:ilvl w:val="0"/>
          <w:numId w:val="2"/>
        </w:numPr>
        <w:spacing w:line="240" w:lineRule="auto"/>
        <w:ind w:left="0" w:leftChars="0" w:firstLine="632" w:firstLineChars="200"/>
        <w:rPr>
          <w:rFonts w:hint="eastAsia" w:ascii="仿宋_GB2312" w:hAnsi="仿宋_GB2312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中共党员优先。</w:t>
      </w:r>
    </w:p>
    <w:p w14:paraId="66C5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仿宋_GB2312" w:hAnsi="仿宋_GB2312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黑体" w:cs="黑体"/>
          <w:sz w:val="32"/>
          <w:szCs w:val="32"/>
          <w:lang w:val="en-US" w:eastAsia="zh-CN"/>
        </w:rPr>
        <w:t>二、系统工程部总经理</w:t>
      </w:r>
    </w:p>
    <w:p w14:paraId="3ED36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</w:rPr>
        <w:t>岗位职责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。</w:t>
      </w:r>
    </w:p>
    <w:p w14:paraId="173532FA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负责容器平台、DevOps平台、低代码开发平台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中间件服务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平台的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和运行维护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</w:p>
    <w:p w14:paraId="28FE7D70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负责人工智能（AI）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平台的建设和运行维护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</w:p>
    <w:p w14:paraId="5A65317D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负责中国国新统一门户、统一身份认证及移动应用平台的建设和运行维护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</w:p>
    <w:p w14:paraId="56504448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负责支撑中国国新总部管控系统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建设和运行维护工作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</w:p>
    <w:p w14:paraId="64D6F7C9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负责牵头建立并维护软件管理制度体系、标准规范和工作流程，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指导并推动落地执行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</w:p>
    <w:p w14:paraId="33390E50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软件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知识产权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管理、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软件质量体系认定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和软件著作权申报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等工作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</w:p>
    <w:p w14:paraId="0C5D3FDF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完成领导交办的其他工作。</w:t>
      </w:r>
    </w:p>
    <w:p w14:paraId="52D90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楷体" w:cs="楷体"/>
          <w:b w:val="0"/>
          <w:bCs w:val="0"/>
          <w:sz w:val="32"/>
          <w:szCs w:val="32"/>
        </w:rPr>
      </w:pP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</w:rPr>
        <w:t>岗位要求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。</w:t>
      </w:r>
    </w:p>
    <w:p w14:paraId="16DB887A">
      <w:pPr>
        <w:numPr>
          <w:ilvl w:val="0"/>
          <w:numId w:val="4"/>
        </w:numPr>
        <w:spacing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全日制本科及以上学历，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具备与岗位相匹配的专业背景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 w14:paraId="1A37C7FD">
      <w:pPr>
        <w:numPr>
          <w:ilvl w:val="0"/>
          <w:numId w:val="4"/>
        </w:numPr>
        <w:spacing w:line="240" w:lineRule="auto"/>
        <w:ind w:left="0" w:leftChars="0" w:firstLine="632" w:firstLineChars="200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具备8年以上工作经验，其中岗位相关工作经验4年及以上，且具备同层级岗位经历或具备相应层级副职岗位2年及以上工作经历；</w:t>
      </w:r>
    </w:p>
    <w:p w14:paraId="0791E652">
      <w:pPr>
        <w:numPr>
          <w:ilvl w:val="0"/>
          <w:numId w:val="4"/>
        </w:numPr>
        <w:spacing w:line="240" w:lineRule="auto"/>
        <w:ind w:left="0" w:leftChars="0" w:firstLine="632" w:firstLineChars="200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符合“对党忠诚、勇于创新、治企有方、兴企有为、清正廉洁”的国有企业好干部标准；</w:t>
      </w:r>
    </w:p>
    <w:p w14:paraId="0030250E">
      <w:pPr>
        <w:numPr>
          <w:ilvl w:val="0"/>
          <w:numId w:val="4"/>
        </w:numPr>
        <w:spacing w:line="240" w:lineRule="auto"/>
        <w:ind w:left="0" w:leftChars="0" w:firstLine="632" w:firstLineChars="200"/>
        <w:rPr>
          <w:rFonts w:hint="eastAsia" w:ascii="仿宋_GB2312" w:hAnsi="仿宋_GB2312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中共党员优先。</w:t>
      </w:r>
    </w:p>
    <w:p w14:paraId="73304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仿宋_GB2312" w:hAnsi="仿宋_GB2312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黑体" w:cs="黑体"/>
          <w:sz w:val="32"/>
          <w:szCs w:val="32"/>
          <w:lang w:val="en-US" w:eastAsia="zh-CN"/>
        </w:rPr>
        <w:t>三、人工智能工程师</w:t>
      </w:r>
    </w:p>
    <w:p w14:paraId="37FE1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</w:rPr>
        <w:t>岗位职责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。</w:t>
      </w:r>
    </w:p>
    <w:p w14:paraId="3C67490C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1.负责跟踪并研究AI领域前沿技术，重点聚焦大模型技术（如DeepSeek、Qwen、GPT、BERT等）的发展动态，探索技术在业务场景中的落地可能性；</w:t>
      </w:r>
    </w:p>
    <w:p w14:paraId="48BA2998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2.负责调研公司业务流程及痛点，识别AI技术应用机会，设计并推动落地实施方案；</w:t>
      </w:r>
    </w:p>
    <w:p w14:paraId="14D7685C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3.负责基于人工智能应用开展数据治理</w:t>
      </w:r>
      <w:r>
        <w:rPr>
          <w:rFonts w:hint="eastAsia" w:ascii="仿宋_GB2312" w:hAnsi="仿宋_GB2312" w:cs="仿宋_GB2312"/>
          <w:szCs w:val="32"/>
          <w:lang w:eastAsia="zh-CN"/>
        </w:rPr>
        <w:t>的规划</w:t>
      </w:r>
      <w:r>
        <w:rPr>
          <w:rFonts w:hint="eastAsia" w:ascii="仿宋_GB2312" w:hAnsi="仿宋_GB2312" w:cs="仿宋_GB2312"/>
          <w:szCs w:val="32"/>
        </w:rPr>
        <w:t>和实施工作，保障数据质量满足模型训练与业务应用标准；</w:t>
      </w:r>
    </w:p>
    <w:p w14:paraId="3232DC86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4.负责跟进并研究可信数据空间前沿技术和政策规范，开展可信数据空间的规划和</w:t>
      </w:r>
      <w:r>
        <w:rPr>
          <w:rFonts w:hint="eastAsia" w:ascii="仿宋_GB2312" w:hAnsi="仿宋_GB2312" w:cs="仿宋_GB2312"/>
          <w:szCs w:val="32"/>
          <w:lang w:eastAsia="zh-CN"/>
        </w:rPr>
        <w:t>建设</w:t>
      </w:r>
      <w:r>
        <w:rPr>
          <w:rFonts w:hint="eastAsia" w:ascii="仿宋_GB2312" w:hAnsi="仿宋_GB2312" w:cs="仿宋_GB2312"/>
          <w:szCs w:val="32"/>
        </w:rPr>
        <w:t>工作；</w:t>
      </w:r>
    </w:p>
    <w:p w14:paraId="4A14EB47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5.负责基于对人工智能算法的理解，设计相关数据解决方案，遴选并应用合适算法解决实际问题，提升技术应用价值；</w:t>
      </w:r>
    </w:p>
    <w:p w14:paraId="700CA5C3"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</w:rPr>
        <w:t>6.完成领导交办的其他工作。</w:t>
      </w:r>
    </w:p>
    <w:p w14:paraId="3DB6B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楷体" w:cs="楷体"/>
          <w:b w:val="0"/>
          <w:bCs w:val="0"/>
          <w:sz w:val="32"/>
          <w:szCs w:val="32"/>
        </w:rPr>
      </w:pP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</w:rPr>
        <w:t>岗位要求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。</w:t>
      </w:r>
    </w:p>
    <w:p w14:paraId="0C383E7E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全日制</w:t>
      </w:r>
      <w:r>
        <w:rPr>
          <w:rFonts w:hint="eastAsia" w:ascii="仿宋_GB2312" w:hAnsi="仿宋_GB2312" w:cs="仿宋_GB2312"/>
          <w:szCs w:val="32"/>
          <w:lang w:eastAsia="zh-CN"/>
        </w:rPr>
        <w:t>本科及以上学历</w:t>
      </w:r>
      <w:r>
        <w:rPr>
          <w:rFonts w:hint="eastAsia" w:ascii="仿宋_GB2312" w:hAnsi="仿宋_GB2312" w:cs="仿宋_GB2312"/>
          <w:szCs w:val="32"/>
        </w:rPr>
        <w:t>，人工智能、大数据、计算机等相关专业</w:t>
      </w:r>
      <w:r>
        <w:rPr>
          <w:rFonts w:hint="eastAsia" w:ascii="仿宋_GB2312" w:hAnsi="仿宋_GB2312" w:cs="仿宋_GB231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Cs w:val="32"/>
          <w:lang w:val="en-US" w:eastAsia="zh-CN"/>
        </w:rPr>
        <w:t>具备2年以上相关工作经验</w:t>
      </w:r>
      <w:r>
        <w:rPr>
          <w:rFonts w:hint="eastAsia" w:ascii="仿宋_GB2312" w:hAnsi="仿宋_GB2312" w:cs="仿宋_GB2312"/>
          <w:szCs w:val="32"/>
        </w:rPr>
        <w:t>；</w:t>
      </w:r>
    </w:p>
    <w:p w14:paraId="4E643941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2.熟练使用Python、SQL等语言</w:t>
      </w:r>
      <w:r>
        <w:rPr>
          <w:rFonts w:hint="eastAsia" w:ascii="仿宋_GB2312" w:hAnsi="仿宋_GB2312" w:cs="仿宋_GB231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Cs w:val="32"/>
        </w:rPr>
        <w:t>掌握LR、XGBoost、GBDT、神经网络等算法，了解常用机器学习/深度学习框架，有大模型相关实践经验者优先；</w:t>
      </w:r>
    </w:p>
    <w:p w14:paraId="4BE02AE3"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3.熟悉主流数据建模、数据分析方法，掌握主流数据处理工具和框架，能够持续跟踪AI领域前沿技术，并探索其在业务中的应用；</w:t>
      </w:r>
    </w:p>
    <w:p w14:paraId="6648C185">
      <w:pPr>
        <w:ind w:firstLine="632" w:firstLineChars="200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</w:rPr>
        <w:t>4.工作踏实、认真、仔细，具备较强责任心和抗压能力，具有较强的沟通能力、组织协调能力、表达能力、文字处理能力</w:t>
      </w:r>
      <w:r>
        <w:rPr>
          <w:rFonts w:hint="eastAsia" w:ascii="仿宋_GB2312" w:hAnsi="仿宋_GB2312" w:cs="仿宋_GB2312"/>
          <w:szCs w:val="32"/>
          <w:lang w:eastAsia="zh-CN"/>
        </w:rPr>
        <w:t>；</w:t>
      </w:r>
    </w:p>
    <w:p w14:paraId="7A0BF851">
      <w:pPr>
        <w:numPr>
          <w:ilvl w:val="0"/>
          <w:numId w:val="4"/>
        </w:numPr>
        <w:spacing w:line="240" w:lineRule="auto"/>
        <w:ind w:left="0" w:leftChars="0" w:firstLine="632" w:firstLineChars="20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中共党员优先。</w:t>
      </w:r>
    </w:p>
    <w:p w14:paraId="4937C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仿宋_GB2312" w:hAnsi="仿宋_GB2312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黑体" w:cs="黑体"/>
          <w:sz w:val="32"/>
          <w:szCs w:val="32"/>
          <w:lang w:val="en-US" w:eastAsia="zh-CN"/>
        </w:rPr>
        <w:t>四、应用系统工程师</w:t>
      </w:r>
    </w:p>
    <w:p w14:paraId="62741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）岗位职责。</w:t>
      </w:r>
    </w:p>
    <w:p w14:paraId="374FAAC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32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负责支撑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中国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国新总部管控系统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建设和运行维护工作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；</w:t>
      </w:r>
    </w:p>
    <w:p w14:paraId="1AB4314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32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负责公司办公系统的日常运维，包括日常监控、用户权限管理、基础配置及故障排查，确保系统稳定运行；</w:t>
      </w:r>
    </w:p>
    <w:p w14:paraId="34C4069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32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负责响应用户系统使用问题，提供一线技术支持，协助用户解决操作问题，收集用户反馈，持续提升系统使用体验和服务满意度；</w:t>
      </w:r>
    </w:p>
    <w:p w14:paraId="0622900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32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负责协调完成系统补丁更新、版本升级及安全加固工作，落实系统备份与灾备策略；</w:t>
      </w:r>
    </w:p>
    <w:p w14:paraId="055E299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32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负责编写并维护系统运维手册、常见问题解答（FAQ）及用户操作指引，建立健全知识库并进行用户培训；</w:t>
      </w:r>
    </w:p>
    <w:p w14:paraId="6D6971A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完成领导交办的其他工作。</w:t>
      </w:r>
    </w:p>
    <w:p w14:paraId="6307B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2" w:firstLineChars="200"/>
        <w:textAlignment w:val="auto"/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楷体" w:cs="楷体"/>
          <w:b w:val="0"/>
          <w:bCs w:val="0"/>
          <w:sz w:val="32"/>
          <w:szCs w:val="32"/>
          <w:lang w:eastAsia="zh-CN"/>
        </w:rPr>
        <w:t>）岗位要求。</w:t>
      </w:r>
    </w:p>
    <w:p w14:paraId="6D2A1A5C">
      <w:pPr>
        <w:numPr>
          <w:ilvl w:val="0"/>
          <w:numId w:val="6"/>
        </w:numPr>
        <w:spacing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全日制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本科</w:t>
      </w:r>
      <w:r>
        <w:rPr>
          <w:rFonts w:hint="eastAsia" w:ascii="仿宋_GB2312" w:hAnsi="仿宋_GB2312" w:eastAsia="仿宋_GB2312" w:cs="仿宋_GB2312"/>
          <w:sz w:val="32"/>
          <w:szCs w:val="32"/>
        </w:rPr>
        <w:t>及以上学历，计算机科学、软件工程等相关专业</w:t>
      </w:r>
      <w:r>
        <w:rPr>
          <w:rFonts w:hint="eastAsia" w:ascii="仿宋_GB2312" w:hAnsi="仿宋_GB2312" w:cs="仿宋_GB231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Cs w:val="32"/>
          <w:lang w:val="en-US" w:eastAsia="zh-CN"/>
        </w:rPr>
        <w:t>具备2年以上相关工作经验</w:t>
      </w:r>
      <w:r>
        <w:rPr>
          <w:rFonts w:hint="eastAsia" w:ascii="仿宋_GB2312" w:hAnsi="仿宋_GB2312" w:cs="仿宋_GB2312"/>
          <w:szCs w:val="32"/>
        </w:rPr>
        <w:t>；</w:t>
      </w:r>
    </w:p>
    <w:p w14:paraId="7A5ED9D9">
      <w:pPr>
        <w:numPr>
          <w:ilvl w:val="0"/>
          <w:numId w:val="6"/>
        </w:numPr>
        <w:spacing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熟悉IAM、LDAP等身份认证系统，熟悉主流OA和IM产品、系统架构与运维流程，具备独立开展系统运维工作的能力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 w14:paraId="1882A52F">
      <w:pPr>
        <w:numPr>
          <w:ilvl w:val="0"/>
          <w:numId w:val="6"/>
        </w:numPr>
        <w:spacing w:line="240" w:lineRule="auto"/>
        <w:ind w:left="0" w:leftChars="0"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具备基础网络知识，熟悉Windows、Linux等常用操作系统基础操作，能协调内部及厂商资源处理系统运维、环境配置等技术工作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 w14:paraId="1E8914A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32" w:firstLineChars="200"/>
        <w:textAlignment w:val="auto"/>
        <w:rPr>
          <w:rFonts w:ascii="仿宋_GB2312" w:hAnsi="仿宋_GB231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能适应7x24小时应急响应机制，具有较强的学习能力和责任心，对待工作认真细致，具备优秀的沟通协调能力；</w:t>
      </w:r>
    </w:p>
    <w:p w14:paraId="1B40183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32" w:firstLineChars="200"/>
        <w:textAlignment w:val="auto"/>
        <w:rPr>
          <w:rFonts w:ascii="仿宋_GB2312" w:hAnsi="仿宋_GB231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持有PMP、CSPM等相关专业证书或具备央企工作经验者优先；</w:t>
      </w:r>
    </w:p>
    <w:p w14:paraId="0A9BF30D">
      <w:pPr>
        <w:ind w:firstLine="632" w:firstLineChars="200"/>
        <w:rPr>
          <w:rFonts w:ascii="仿宋_GB2312" w:hAnsi="仿宋_GB231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6.中共党员优先。</w:t>
      </w:r>
    </w:p>
    <w:p w14:paraId="2C552372"/>
    <w:sectPr>
      <w:footerReference r:id="rId3" w:type="default"/>
      <w:pgSz w:w="11906" w:h="16838"/>
      <w:pgMar w:top="2098" w:right="1474" w:bottom="1984" w:left="1588" w:header="851" w:footer="1417" w:gutter="0"/>
      <w:pgNumType w:fmt="numberInDash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CFA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4E2EC3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4E2EC3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7F5489"/>
    <w:multiLevelType w:val="singleLevel"/>
    <w:tmpl w:val="B77F5489"/>
    <w:lvl w:ilvl="0" w:tentative="0">
      <w:start w:val="1"/>
      <w:numFmt w:val="decimal"/>
      <w:suff w:val="nothing"/>
      <w:lvlText w:val="%1."/>
      <w:lvlJc w:val="left"/>
      <w:pPr>
        <w:tabs>
          <w:tab w:val="left" w:pos="420"/>
        </w:tabs>
      </w:pPr>
      <w:rPr>
        <w:rFonts w:hint="default"/>
      </w:rPr>
    </w:lvl>
  </w:abstractNum>
  <w:abstractNum w:abstractNumId="1">
    <w:nsid w:val="DF80C7D0"/>
    <w:multiLevelType w:val="singleLevel"/>
    <w:tmpl w:val="DF80C7D0"/>
    <w:lvl w:ilvl="0" w:tentative="0">
      <w:start w:val="1"/>
      <w:numFmt w:val="decimal"/>
      <w:suff w:val="nothing"/>
      <w:lvlText w:val="%1."/>
      <w:lvlJc w:val="left"/>
      <w:pPr>
        <w:tabs>
          <w:tab w:val="left" w:pos="420"/>
        </w:tabs>
      </w:pPr>
      <w:rPr>
        <w:rFonts w:hint="default"/>
      </w:rPr>
    </w:lvl>
  </w:abstractNum>
  <w:abstractNum w:abstractNumId="2">
    <w:nsid w:val="ECA62ED6"/>
    <w:multiLevelType w:val="singleLevel"/>
    <w:tmpl w:val="ECA62ED6"/>
    <w:lvl w:ilvl="0" w:tentative="0">
      <w:start w:val="1"/>
      <w:numFmt w:val="decimal"/>
      <w:suff w:val="nothing"/>
      <w:lvlText w:val="%1."/>
      <w:lvlJc w:val="left"/>
      <w:pPr>
        <w:tabs>
          <w:tab w:val="left" w:pos="420"/>
        </w:tabs>
      </w:pPr>
      <w:rPr>
        <w:rFonts w:hint="default" w:ascii="仿宋_GB2312" w:hAnsi="仿宋_GB2312" w:eastAsia="仿宋_GB2312" w:cs="仿宋_GB2312"/>
      </w:rPr>
    </w:lvl>
  </w:abstractNum>
  <w:abstractNum w:abstractNumId="3">
    <w:nsid w:val="00000014"/>
    <w:multiLevelType w:val="multilevel"/>
    <w:tmpl w:val="00000014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eastAsia"/>
      </w:rPr>
    </w:lvl>
    <w:lvl w:ilvl="1" w:tentative="0">
      <w:start w:val="4"/>
      <w:numFmt w:val="japaneseCounting"/>
      <w:lvlText w:val="%2、"/>
      <w:lvlJc w:val="left"/>
      <w:pPr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0000001A"/>
    <w:multiLevelType w:val="multilevel"/>
    <w:tmpl w:val="0000001A"/>
    <w:lvl w:ilvl="0" w:tentative="0">
      <w:start w:val="1"/>
      <w:numFmt w:val="decimal"/>
      <w:suff w:val="nothing"/>
      <w:lvlText w:val="%1."/>
      <w:lvlJc w:val="left"/>
      <w:pPr>
        <w:ind w:left="0" w:firstLine="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1A65CA2"/>
    <w:multiLevelType w:val="singleLevel"/>
    <w:tmpl w:val="51A65CA2"/>
    <w:lvl w:ilvl="0" w:tentative="0">
      <w:start w:val="1"/>
      <w:numFmt w:val="decimal"/>
      <w:suff w:val="nothing"/>
      <w:lvlText w:val="%1."/>
      <w:lvlJc w:val="left"/>
      <w:pPr>
        <w:tabs>
          <w:tab w:val="left" w:pos="420"/>
        </w:tabs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B45E6"/>
    <w:rsid w:val="1DEB45E6"/>
    <w:rsid w:val="54FF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2026-05-18T18:14:00Z</dcterms:created>
  <dc:creator>GF</dc:creator>
  <cp:lastModifiedBy>GF</cp:lastModifiedBy>
  <dcterms:modified xsi:type="dcterms:W3CDTF">2026-05-18T18:14:53Z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57C98A54D6CB825086E60A6AD54C7CA1_41</vt:lpwstr>
  </property>
</Properties>
</file>