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9298">
      <w:pPr>
        <w:ind w:right="628"/>
        <w:jc w:val="center"/>
        <w:rPr>
          <w:rFonts w:hint="eastAsia" w:ascii="华文中宋" w:hAnsi="华文中宋" w:eastAsia="华文中宋" w:cs="仿宋"/>
          <w:b/>
          <w:color w:val="auto"/>
          <w:spacing w:val="-3"/>
          <w:sz w:val="44"/>
          <w:szCs w:val="44"/>
        </w:rPr>
      </w:pPr>
      <w:bookmarkStart w:id="9" w:name="_GoBack"/>
      <w:bookmarkEnd w:id="9"/>
      <w:r>
        <w:rPr>
          <w:rFonts w:hint="eastAsia" w:ascii="华文中宋" w:hAnsi="华文中宋" w:eastAsia="华文中宋" w:cs="仿宋"/>
          <w:b/>
          <w:color w:val="auto"/>
          <w:spacing w:val="-3"/>
          <w:sz w:val="44"/>
          <w:szCs w:val="44"/>
        </w:rPr>
        <w:t>岗位说明书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992"/>
        <w:gridCol w:w="992"/>
        <w:gridCol w:w="992"/>
        <w:gridCol w:w="851"/>
        <w:gridCol w:w="4438"/>
        <w:gridCol w:w="4354"/>
      </w:tblGrid>
      <w:tr w14:paraId="37A13C9A">
        <w:trPr>
          <w:jc w:val="center"/>
        </w:trPr>
        <w:tc>
          <w:tcPr>
            <w:tcW w:w="704" w:type="dxa"/>
            <w:vAlign w:val="center"/>
          </w:tcPr>
          <w:p w14:paraId="030088BF">
            <w:pPr>
              <w:pStyle w:val="5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14:paraId="468AAB5B">
            <w:pPr>
              <w:pStyle w:val="5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所在</w:t>
            </w:r>
          </w:p>
          <w:p w14:paraId="50DC93BA">
            <w:pPr>
              <w:pStyle w:val="5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14:paraId="391C1851">
            <w:pPr>
              <w:pStyle w:val="5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992" w:type="dxa"/>
            <w:vAlign w:val="center"/>
          </w:tcPr>
          <w:p w14:paraId="05DDBBCA">
            <w:pPr>
              <w:pStyle w:val="5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工作</w:t>
            </w:r>
          </w:p>
          <w:p w14:paraId="2679D820">
            <w:pPr>
              <w:pStyle w:val="5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992" w:type="dxa"/>
            <w:vAlign w:val="center"/>
          </w:tcPr>
          <w:p w14:paraId="2B650FC1">
            <w:pPr>
              <w:pStyle w:val="5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岗位</w:t>
            </w:r>
          </w:p>
          <w:p w14:paraId="5F1A2791">
            <w:pPr>
              <w:pStyle w:val="5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 w14:paraId="096CD852">
            <w:pPr>
              <w:pStyle w:val="5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招聘</w:t>
            </w:r>
          </w:p>
          <w:p w14:paraId="2FB371D2">
            <w:pPr>
              <w:pStyle w:val="5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4438" w:type="dxa"/>
            <w:vAlign w:val="center"/>
          </w:tcPr>
          <w:p w14:paraId="12224954">
            <w:pPr>
              <w:pStyle w:val="5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岗位职责</w:t>
            </w:r>
          </w:p>
        </w:tc>
        <w:tc>
          <w:tcPr>
            <w:tcW w:w="0" w:type="auto"/>
            <w:vAlign w:val="center"/>
          </w:tcPr>
          <w:p w14:paraId="4863CC4B">
            <w:pPr>
              <w:pStyle w:val="50"/>
              <w:jc w:val="center"/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任职条件</w:t>
            </w:r>
          </w:p>
        </w:tc>
      </w:tr>
      <w:tr w14:paraId="58978F97">
        <w:trPr>
          <w:jc w:val="center"/>
        </w:trPr>
        <w:tc>
          <w:tcPr>
            <w:tcW w:w="704" w:type="dxa"/>
            <w:vAlign w:val="center"/>
          </w:tcPr>
          <w:p w14:paraId="3F9EB43D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6756F43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国新上海</w:t>
            </w:r>
          </w:p>
        </w:tc>
        <w:tc>
          <w:tcPr>
            <w:tcW w:w="992" w:type="dxa"/>
            <w:vAlign w:val="center"/>
          </w:tcPr>
          <w:p w14:paraId="223A34C9">
            <w:pPr>
              <w:pStyle w:val="5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长三角科创投资事业部（综合支撑部）</w:t>
            </w:r>
            <w:bookmarkStart w:id="0" w:name="OLE_LINK19"/>
          </w:p>
          <w:bookmarkEnd w:id="0"/>
          <w:p w14:paraId="2E07B586">
            <w:pPr>
              <w:pStyle w:val="5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CB997D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上海</w:t>
            </w:r>
          </w:p>
        </w:tc>
        <w:tc>
          <w:tcPr>
            <w:tcW w:w="992" w:type="dxa"/>
            <w:vAlign w:val="center"/>
          </w:tcPr>
          <w:p w14:paraId="35CC3903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长三角科创投资事业部（综合支撑部）负责人</w:t>
            </w:r>
          </w:p>
          <w:p w14:paraId="76B3F171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0427595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438" w:type="dxa"/>
          </w:tcPr>
          <w:p w14:paraId="40A5C6F2">
            <w:pPr>
              <w:pStyle w:val="50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bookmarkStart w:id="1" w:name="OLE_LINK16"/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1.负责公司规划与综合协调工作，负责党支部会、总经理办公会、年度工作会、调研会议等各项会议的组织、协调和实施工作。</w:t>
            </w:r>
          </w:p>
          <w:p w14:paraId="32CE0875">
            <w:pPr>
              <w:pStyle w:val="50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2.负责公司发展战略规划的统筹管理、组织制订、评估调整和跟踪落实。</w:t>
            </w:r>
          </w:p>
          <w:p w14:paraId="2527427A">
            <w:pPr>
              <w:pStyle w:val="50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3.</w:t>
            </w:r>
            <w:bookmarkStart w:id="2" w:name="_Hlk208580668"/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负责行政文秘与档案管理工作，健全制度，统筹文书管理、行政管理、档案管理、证照管理、保密管理等。</w:t>
            </w:r>
            <w:bookmarkEnd w:id="2"/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 xml:space="preserve"> </w:t>
            </w:r>
          </w:p>
          <w:p w14:paraId="6E2E1138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4.负责长三角科创投资事业部内部综合管理工作。</w:t>
            </w:r>
          </w:p>
          <w:p w14:paraId="78577572">
            <w:pPr>
              <w:pStyle w:val="50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5.按照上级公司安排，组织、落实审计相关工作。</w:t>
            </w:r>
          </w:p>
          <w:p w14:paraId="4E418A07">
            <w:pPr>
              <w:pStyle w:val="50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6.负责国新大厦楼宇运营管理、安全生产、信息数字化、采购、外部接待、后勤保障工作，及其他领导交办工作。</w:t>
            </w:r>
          </w:p>
          <w:p w14:paraId="435912DF">
            <w:pPr>
              <w:pStyle w:val="5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7.完成公司领导交办的其他工作。</w:t>
            </w:r>
            <w:bookmarkEnd w:id="1"/>
          </w:p>
        </w:tc>
        <w:tc>
          <w:tcPr>
            <w:tcW w:w="0" w:type="auto"/>
          </w:tcPr>
          <w:p w14:paraId="4B35D72B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bookmarkStart w:id="3" w:name="OLE_LINK9"/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1.大学本科及以上学历，管理、金融、经济、法律、党史党建、</w:t>
            </w:r>
            <w:bookmarkStart w:id="4" w:name="OLE_LINK4"/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哲学</w:t>
            </w:r>
            <w:bookmarkEnd w:id="4"/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、中文等相关专业。</w:t>
            </w:r>
          </w:p>
          <w:p w14:paraId="6B8C6482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2.中共党员，</w:t>
            </w:r>
            <w:bookmarkStart w:id="5" w:name="OLE_LINK6"/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具备8年以上办公室、党建等相关工作经验，熟悉办公室工作流程和方法，具备相应层级职务或同层级副职岗位工作2年以上，未满2年的一般应当在同层级副职岗位和下一层级岗位工作累计5年以上，并且在同层级副职岗位工作至少满1年。</w:t>
            </w:r>
            <w:bookmarkEnd w:id="5"/>
          </w:p>
          <w:p w14:paraId="03F8D1E8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3.具备较强的公文写作、文化建设、会议组织工作经验和能力。</w:t>
            </w:r>
          </w:p>
          <w:p w14:paraId="7B995C5D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4.具有较强的团队领导力、组织协调能力、沟通能力、执行力和文字表达能力。</w:t>
            </w:r>
          </w:p>
          <w:p w14:paraId="457946A2">
            <w:pPr>
              <w:pStyle w:val="5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5.45岁及以下</w:t>
            </w:r>
            <w:bookmarkStart w:id="6" w:name="OLE_LINK17"/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（限1980年3月1日以后出生的人员）</w:t>
            </w:r>
            <w:bookmarkEnd w:id="6"/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，特别优秀者可适当放宽年龄限制。</w:t>
            </w:r>
            <w:bookmarkEnd w:id="3"/>
          </w:p>
        </w:tc>
      </w:tr>
      <w:tr w14:paraId="20B11D09">
        <w:trPr>
          <w:jc w:val="center"/>
        </w:trPr>
        <w:tc>
          <w:tcPr>
            <w:tcW w:w="704" w:type="dxa"/>
            <w:vAlign w:val="center"/>
          </w:tcPr>
          <w:p w14:paraId="496C6C6C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5F883988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国新上海</w:t>
            </w:r>
          </w:p>
        </w:tc>
        <w:tc>
          <w:tcPr>
            <w:tcW w:w="992" w:type="dxa"/>
            <w:vAlign w:val="center"/>
          </w:tcPr>
          <w:p w14:paraId="08140F7E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党群工作部</w:t>
            </w:r>
          </w:p>
        </w:tc>
        <w:tc>
          <w:tcPr>
            <w:tcW w:w="992" w:type="dxa"/>
            <w:vAlign w:val="center"/>
          </w:tcPr>
          <w:p w14:paraId="04A31CA2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上海</w:t>
            </w:r>
          </w:p>
        </w:tc>
        <w:tc>
          <w:tcPr>
            <w:tcW w:w="992" w:type="dxa"/>
            <w:vAlign w:val="center"/>
          </w:tcPr>
          <w:p w14:paraId="008E2DC0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党群工作部负责人</w:t>
            </w:r>
          </w:p>
        </w:tc>
        <w:tc>
          <w:tcPr>
            <w:tcW w:w="851" w:type="dxa"/>
            <w:vAlign w:val="center"/>
          </w:tcPr>
          <w:p w14:paraId="697DC962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438" w:type="dxa"/>
          </w:tcPr>
          <w:p w14:paraId="19A39C02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1.协助公司党支部全面加强党建工作，组织开展党务工作和党内集中教育活动，负责公司党组织建设和党员队伍教育管理工作，组织落实公司党建考核评价工作。</w:t>
            </w:r>
          </w:p>
          <w:p w14:paraId="34A4AAC8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2.负责公司思想理论武装、意识形态管理、对内对外宣传、媒体舆情管理、企业文化建设、精神文明建设、信息公开等工作。</w:t>
            </w:r>
          </w:p>
          <w:p w14:paraId="2C387B05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3.协助公司党支部落实全面从严治党、党风廉政建设和反腐败工作，组织协调相关宣传教育和廉洁文化建设工作，综合协调党内监督和问责机制的实施。</w:t>
            </w:r>
          </w:p>
          <w:p w14:paraId="0DD449C8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4.负责公司统战、工会、共青团、信访等相关工作。</w:t>
            </w:r>
          </w:p>
          <w:p w14:paraId="241F44C4">
            <w:pPr>
              <w:pStyle w:val="50"/>
              <w:tabs>
                <w:tab w:val="left" w:pos="312"/>
              </w:tabs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5.完成公司领导交办的其他工作。</w:t>
            </w:r>
          </w:p>
        </w:tc>
        <w:tc>
          <w:tcPr>
            <w:tcW w:w="0" w:type="auto"/>
          </w:tcPr>
          <w:p w14:paraId="5E9DD523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1.大学本科及以上学历，党史党建、哲学、思想政治教育、中文、历史、新闻传播、金融、经济等相关专业。</w:t>
            </w:r>
          </w:p>
          <w:p w14:paraId="680699EC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2.中共党员，具备8年以上党建、纪检、宣传、群团、工会、办公室等相关工作经验，熟悉党建工作流程和方法，</w:t>
            </w:r>
            <w:bookmarkStart w:id="7" w:name="OLE_LINK8"/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具备相应层级职务或同层级副职岗位工作2年以上，未满2年的一般应当在同层级副职岗位和下一层级岗位工作累计5年以上，并且在同层级副职岗位工作至少满1年。</w:t>
            </w:r>
            <w:bookmarkEnd w:id="7"/>
          </w:p>
          <w:p w14:paraId="604BD663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.熟悉掌握党的理论体系、党的建设、党纪党规等专业知识，掌握纪检监督、巡视巡察整改、意识形态管理、宣传思想文化和信访等相关工作要求，具备较强的政治敏锐性和政治判断力，能够严守党的政治纪律和政治规矩。</w:t>
            </w:r>
          </w:p>
          <w:p w14:paraId="586C8422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4.具备较强的文字功底和语言表达能力，能够撰写各类公文和报告；具有较强的团队领导力、组织协调能力、沟通能力和执行力。</w:t>
            </w:r>
          </w:p>
          <w:p w14:paraId="5615E2F8">
            <w:pPr>
              <w:pStyle w:val="5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5.4</w:t>
            </w:r>
            <w:r>
              <w:rPr>
                <w:rFonts w:ascii="仿宋_GB2312" w:hAnsi="仿宋_GB2312" w:eastAsia="仿宋_GB2312"/>
                <w:color w:val="auto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岁及以下（限1980年3月1日以后出生的人员），特别优秀者可适当放宽年龄限制。</w:t>
            </w:r>
          </w:p>
        </w:tc>
      </w:tr>
      <w:tr w14:paraId="7ECADC38">
        <w:trPr>
          <w:jc w:val="center"/>
        </w:trPr>
        <w:tc>
          <w:tcPr>
            <w:tcW w:w="704" w:type="dxa"/>
            <w:vAlign w:val="center"/>
          </w:tcPr>
          <w:p w14:paraId="45B3AD0C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190289D7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国新上海</w:t>
            </w:r>
          </w:p>
        </w:tc>
        <w:tc>
          <w:tcPr>
            <w:tcW w:w="992" w:type="dxa"/>
            <w:vAlign w:val="center"/>
          </w:tcPr>
          <w:p w14:paraId="116EC6D7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长三角科创投资事业部</w:t>
            </w:r>
            <w:bookmarkStart w:id="8" w:name="OLE_LINK21"/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（综合支撑部）</w:t>
            </w:r>
            <w:bookmarkEnd w:id="8"/>
          </w:p>
        </w:tc>
        <w:tc>
          <w:tcPr>
            <w:tcW w:w="992" w:type="dxa"/>
            <w:vAlign w:val="center"/>
          </w:tcPr>
          <w:p w14:paraId="61CECF64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上海</w:t>
            </w:r>
          </w:p>
        </w:tc>
        <w:tc>
          <w:tcPr>
            <w:tcW w:w="992" w:type="dxa"/>
            <w:vAlign w:val="center"/>
          </w:tcPr>
          <w:p w14:paraId="55F70C63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业务主管</w:t>
            </w:r>
          </w:p>
        </w:tc>
        <w:tc>
          <w:tcPr>
            <w:tcW w:w="851" w:type="dxa"/>
            <w:vAlign w:val="center"/>
          </w:tcPr>
          <w:p w14:paraId="01A322BC">
            <w:pPr>
              <w:pStyle w:val="5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438" w:type="dxa"/>
          </w:tcPr>
          <w:p w14:paraId="6A7847EF">
            <w:pPr>
              <w:pStyle w:val="50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1.协助组织、承办公司长三角区域各项重要会议，起草相关综合性文稿。</w:t>
            </w:r>
          </w:p>
          <w:p w14:paraId="236C7A2A">
            <w:pPr>
              <w:pStyle w:val="50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2.协助开展公司战略规划，做好组织制订、评估调整和跟踪落实。</w:t>
            </w:r>
          </w:p>
          <w:p w14:paraId="13975023">
            <w:pPr>
              <w:pStyle w:val="50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3.协助组织、落实审计相关工作。</w:t>
            </w:r>
          </w:p>
          <w:p w14:paraId="2EEA0F01">
            <w:pPr>
              <w:pStyle w:val="50"/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4.协助做好外部接待、内外部调研的协调联络及保障工作。</w:t>
            </w:r>
          </w:p>
          <w:p w14:paraId="644E6D5B">
            <w:pPr>
              <w:pStyle w:val="50"/>
              <w:tabs>
                <w:tab w:val="left" w:pos="312"/>
              </w:tabs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5.完成公司领导、部门负责人交办的其他工作。</w:t>
            </w:r>
          </w:p>
        </w:tc>
        <w:tc>
          <w:tcPr>
            <w:tcW w:w="0" w:type="auto"/>
          </w:tcPr>
          <w:p w14:paraId="2FC62DA7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1.大学本科及以上学历，管理、金融、经济、法律、党史党建、哲学、中文、人力等相关专业。</w:t>
            </w:r>
          </w:p>
          <w:p w14:paraId="60D2213B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2.中共党员，具有3年以上中大型企业或国有企业办公室、党建等相关工作经验。</w:t>
            </w:r>
          </w:p>
          <w:p w14:paraId="7851ABCC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3.了解办公室、党建工作流程，具有较强的公文写作能力，具备良好的组织协调能力、沟通能力和执行力。</w:t>
            </w:r>
          </w:p>
          <w:p w14:paraId="7038A95E">
            <w:pP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4.具备较强的政治意识和大局观念，具备良好的职业道德和团队协作精神。</w:t>
            </w:r>
          </w:p>
          <w:p w14:paraId="48C66985">
            <w:pPr>
              <w:pStyle w:val="50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5.35岁及以下（限1990年3月1日以后出生的人员），特别优秀者可适当放宽。</w:t>
            </w:r>
          </w:p>
        </w:tc>
      </w:tr>
    </w:tbl>
    <w:p w14:paraId="476F466E">
      <w:pPr>
        <w:rPr>
          <w:rFonts w:hint="eastAsia" w:ascii="宋体" w:hAnsi="宋体" w:eastAsia="宋体"/>
          <w:color w:val="auto"/>
          <w:sz w:val="28"/>
          <w:szCs w:val="28"/>
        </w:rPr>
      </w:pPr>
    </w:p>
    <w:p w14:paraId="12EDCDFE">
      <w:pPr>
        <w:rPr>
          <w:rFonts w:hint="eastAsia" w:ascii="宋体" w:hAnsi="宋体" w:eastAsia="宋体"/>
          <w:color w:val="auto"/>
          <w:sz w:val="28"/>
          <w:szCs w:val="28"/>
        </w:rPr>
      </w:pPr>
    </w:p>
    <w:p w14:paraId="48044F8E">
      <w:pPr>
        <w:rPr>
          <w:rFonts w:hint="eastAsia" w:ascii="宋体" w:hAnsi="宋体" w:eastAsia="宋体"/>
          <w:color w:val="auto"/>
          <w:sz w:val="28"/>
          <w:szCs w:val="28"/>
        </w:rPr>
      </w:pPr>
    </w:p>
    <w:p w14:paraId="686CE2F5">
      <w:pPr>
        <w:rPr>
          <w:rFonts w:hint="eastAsia" w:ascii="宋体" w:hAnsi="宋体" w:eastAsia="宋体"/>
          <w:color w:val="auto"/>
          <w:sz w:val="28"/>
          <w:szCs w:val="28"/>
        </w:rPr>
      </w:pPr>
    </w:p>
    <w:p w14:paraId="344BD22E">
      <w:pPr>
        <w:rPr>
          <w:rFonts w:hint="eastAsia" w:ascii="宋体" w:hAnsi="宋体" w:eastAsia="宋体"/>
          <w:color w:val="auto"/>
          <w:sz w:val="28"/>
          <w:szCs w:val="28"/>
        </w:rPr>
      </w:pPr>
    </w:p>
    <w:p w14:paraId="5BCB0E3E">
      <w:pPr>
        <w:rPr>
          <w:rFonts w:hint="eastAsia" w:ascii="宋体" w:hAnsi="宋体" w:eastAsia="宋体"/>
          <w:color w:val="auto"/>
          <w:sz w:val="28"/>
          <w:szCs w:val="28"/>
        </w:rPr>
      </w:pPr>
    </w:p>
    <w:p w14:paraId="17EE5112">
      <w:pPr>
        <w:snapToGrid w:val="0"/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A5603">
    <w:pPr>
      <w:pStyle w:val="13"/>
      <w:jc w:val="right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t>-</w:t>
    </w:r>
    <w:sdt>
      <w:sdtPr>
        <w:rPr>
          <w:rFonts w:hint="eastAsia" w:ascii="仿宋_GB2312" w:eastAsia="仿宋_GB2312"/>
          <w:sz w:val="32"/>
          <w:szCs w:val="32"/>
        </w:rPr>
        <w:id w:val="-1"/>
      </w:sdtPr>
      <w:sdtEndPr>
        <w:rPr>
          <w:rFonts w:hint="eastAsia" w:ascii="仿宋_GB2312" w:eastAsia="仿宋_GB2312"/>
          <w:sz w:val="32"/>
          <w:szCs w:val="32"/>
        </w:rPr>
      </w:sdtEndPr>
      <w:sdtContent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3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  <w:r>
          <w:rPr>
            <w:rFonts w:hint="eastAsia" w:ascii="仿宋_GB2312" w:eastAsia="仿宋_GB2312"/>
            <w:sz w:val="32"/>
            <w:szCs w:val="32"/>
          </w:rPr>
          <w:t>-</w:t>
        </w:r>
      </w:sdtContent>
    </w:sdt>
  </w:p>
  <w:p w14:paraId="3F12B424">
    <w:pPr>
      <w:pStyle w:val="1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4773A">
    <w:pPr>
      <w:pStyle w:val="13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t>-</w:t>
    </w:r>
    <w:sdt>
      <w:sdtPr>
        <w:rPr>
          <w:rFonts w:hint="eastAsia" w:ascii="仿宋_GB2312" w:eastAsia="仿宋_GB2312"/>
          <w:sz w:val="32"/>
          <w:szCs w:val="32"/>
        </w:rPr>
        <w:id w:val="901187256"/>
      </w:sdtPr>
      <w:sdtEndPr>
        <w:rPr>
          <w:rFonts w:hint="eastAsia" w:ascii="仿宋_GB2312" w:eastAsia="仿宋_GB2312"/>
          <w:sz w:val="32"/>
          <w:szCs w:val="32"/>
        </w:rPr>
      </w:sdtEndPr>
      <w:sdtContent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4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  <w:r>
          <w:rPr>
            <w:rFonts w:hint="eastAsia" w:ascii="仿宋_GB2312" w:eastAsia="仿宋_GB2312"/>
            <w:sz w:val="32"/>
            <w:szCs w:val="32"/>
          </w:rPr>
          <w:t>-</w:t>
        </w:r>
      </w:sdtContent>
    </w:sdt>
  </w:p>
  <w:p w14:paraId="270EE828">
    <w:pPr>
      <w:pStyle w:val="13"/>
      <w:rPr>
        <w:rFonts w:hint="eastAsia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9D"/>
    <w:rsid w:val="000058BA"/>
    <w:rsid w:val="00012C01"/>
    <w:rsid w:val="000237DE"/>
    <w:rsid w:val="000314AE"/>
    <w:rsid w:val="000413B6"/>
    <w:rsid w:val="0004741C"/>
    <w:rsid w:val="00053214"/>
    <w:rsid w:val="00054799"/>
    <w:rsid w:val="000620C9"/>
    <w:rsid w:val="00072850"/>
    <w:rsid w:val="00084EAA"/>
    <w:rsid w:val="00095CC6"/>
    <w:rsid w:val="000A1C48"/>
    <w:rsid w:val="000B653C"/>
    <w:rsid w:val="000B6F90"/>
    <w:rsid w:val="000C0617"/>
    <w:rsid w:val="000C0D3F"/>
    <w:rsid w:val="000D47C3"/>
    <w:rsid w:val="000E4F1E"/>
    <w:rsid w:val="000F317A"/>
    <w:rsid w:val="000F369A"/>
    <w:rsid w:val="00104BC3"/>
    <w:rsid w:val="0010725E"/>
    <w:rsid w:val="00114634"/>
    <w:rsid w:val="00141DBE"/>
    <w:rsid w:val="001470E5"/>
    <w:rsid w:val="00147CB7"/>
    <w:rsid w:val="00147EA8"/>
    <w:rsid w:val="00147FCE"/>
    <w:rsid w:val="00152585"/>
    <w:rsid w:val="00154974"/>
    <w:rsid w:val="00157B04"/>
    <w:rsid w:val="00164A97"/>
    <w:rsid w:val="00193414"/>
    <w:rsid w:val="00193926"/>
    <w:rsid w:val="00196A23"/>
    <w:rsid w:val="001C0FF1"/>
    <w:rsid w:val="001D16A5"/>
    <w:rsid w:val="001D6E42"/>
    <w:rsid w:val="001F6D1C"/>
    <w:rsid w:val="0020056D"/>
    <w:rsid w:val="002119EE"/>
    <w:rsid w:val="002131B4"/>
    <w:rsid w:val="00213334"/>
    <w:rsid w:val="00217362"/>
    <w:rsid w:val="00223674"/>
    <w:rsid w:val="00223BCA"/>
    <w:rsid w:val="00241B91"/>
    <w:rsid w:val="00246D85"/>
    <w:rsid w:val="00252FB2"/>
    <w:rsid w:val="00254056"/>
    <w:rsid w:val="00271C31"/>
    <w:rsid w:val="0027754C"/>
    <w:rsid w:val="00293462"/>
    <w:rsid w:val="00296CF4"/>
    <w:rsid w:val="002A3E4A"/>
    <w:rsid w:val="002E0DAE"/>
    <w:rsid w:val="002E161A"/>
    <w:rsid w:val="002E46B9"/>
    <w:rsid w:val="00306A86"/>
    <w:rsid w:val="003118E8"/>
    <w:rsid w:val="003131BA"/>
    <w:rsid w:val="00313523"/>
    <w:rsid w:val="003233C6"/>
    <w:rsid w:val="003260ED"/>
    <w:rsid w:val="00327C0A"/>
    <w:rsid w:val="0033206A"/>
    <w:rsid w:val="00346F20"/>
    <w:rsid w:val="00350375"/>
    <w:rsid w:val="0035230A"/>
    <w:rsid w:val="00353EC7"/>
    <w:rsid w:val="00365A37"/>
    <w:rsid w:val="003754D4"/>
    <w:rsid w:val="003804A4"/>
    <w:rsid w:val="003913B8"/>
    <w:rsid w:val="00392115"/>
    <w:rsid w:val="003B49E3"/>
    <w:rsid w:val="003B5030"/>
    <w:rsid w:val="003C0847"/>
    <w:rsid w:val="003C5291"/>
    <w:rsid w:val="003D571C"/>
    <w:rsid w:val="003D7B84"/>
    <w:rsid w:val="003E0DC9"/>
    <w:rsid w:val="003E6224"/>
    <w:rsid w:val="003E6376"/>
    <w:rsid w:val="003F1FFB"/>
    <w:rsid w:val="00401D94"/>
    <w:rsid w:val="00406A65"/>
    <w:rsid w:val="00411519"/>
    <w:rsid w:val="00414FB1"/>
    <w:rsid w:val="004244AA"/>
    <w:rsid w:val="00432197"/>
    <w:rsid w:val="004324ED"/>
    <w:rsid w:val="0043410D"/>
    <w:rsid w:val="0043504A"/>
    <w:rsid w:val="004422AC"/>
    <w:rsid w:val="004474BC"/>
    <w:rsid w:val="00463495"/>
    <w:rsid w:val="00463E50"/>
    <w:rsid w:val="004733DC"/>
    <w:rsid w:val="004734EE"/>
    <w:rsid w:val="00473A4E"/>
    <w:rsid w:val="004832F0"/>
    <w:rsid w:val="00483952"/>
    <w:rsid w:val="00492AE5"/>
    <w:rsid w:val="004E6262"/>
    <w:rsid w:val="004F03AE"/>
    <w:rsid w:val="00506954"/>
    <w:rsid w:val="00514F9C"/>
    <w:rsid w:val="00521C54"/>
    <w:rsid w:val="00526669"/>
    <w:rsid w:val="005320DC"/>
    <w:rsid w:val="005419C2"/>
    <w:rsid w:val="00544E5E"/>
    <w:rsid w:val="00552C15"/>
    <w:rsid w:val="00556A60"/>
    <w:rsid w:val="00566309"/>
    <w:rsid w:val="005665CD"/>
    <w:rsid w:val="00571157"/>
    <w:rsid w:val="00573CB4"/>
    <w:rsid w:val="005943E5"/>
    <w:rsid w:val="00597F78"/>
    <w:rsid w:val="005A2628"/>
    <w:rsid w:val="005B5FAC"/>
    <w:rsid w:val="005C54F0"/>
    <w:rsid w:val="005C621A"/>
    <w:rsid w:val="005D339E"/>
    <w:rsid w:val="005D7536"/>
    <w:rsid w:val="005E419F"/>
    <w:rsid w:val="005E4DE6"/>
    <w:rsid w:val="006017B3"/>
    <w:rsid w:val="0061454A"/>
    <w:rsid w:val="006244C6"/>
    <w:rsid w:val="00634CE7"/>
    <w:rsid w:val="0063657C"/>
    <w:rsid w:val="00643146"/>
    <w:rsid w:val="00644A70"/>
    <w:rsid w:val="00657215"/>
    <w:rsid w:val="00674E66"/>
    <w:rsid w:val="00675B77"/>
    <w:rsid w:val="006817EE"/>
    <w:rsid w:val="00695EFF"/>
    <w:rsid w:val="006C396F"/>
    <w:rsid w:val="006C6F86"/>
    <w:rsid w:val="006D0B07"/>
    <w:rsid w:val="006E632A"/>
    <w:rsid w:val="00703B2F"/>
    <w:rsid w:val="00712293"/>
    <w:rsid w:val="007138E3"/>
    <w:rsid w:val="00720881"/>
    <w:rsid w:val="00730CCA"/>
    <w:rsid w:val="00733329"/>
    <w:rsid w:val="00743ACF"/>
    <w:rsid w:val="007452D2"/>
    <w:rsid w:val="00754DC1"/>
    <w:rsid w:val="00765329"/>
    <w:rsid w:val="00767D92"/>
    <w:rsid w:val="00773554"/>
    <w:rsid w:val="00773BE2"/>
    <w:rsid w:val="00776869"/>
    <w:rsid w:val="00784ED0"/>
    <w:rsid w:val="00793AC7"/>
    <w:rsid w:val="00796587"/>
    <w:rsid w:val="007B47C1"/>
    <w:rsid w:val="007B7C5D"/>
    <w:rsid w:val="007C3979"/>
    <w:rsid w:val="007C3F27"/>
    <w:rsid w:val="007E1D0F"/>
    <w:rsid w:val="007E4802"/>
    <w:rsid w:val="007E4826"/>
    <w:rsid w:val="007E677E"/>
    <w:rsid w:val="007F2D62"/>
    <w:rsid w:val="00816BD0"/>
    <w:rsid w:val="008176AE"/>
    <w:rsid w:val="00823FEF"/>
    <w:rsid w:val="008356F5"/>
    <w:rsid w:val="0087575D"/>
    <w:rsid w:val="00897E51"/>
    <w:rsid w:val="008A6D9A"/>
    <w:rsid w:val="008A7ADE"/>
    <w:rsid w:val="008B0867"/>
    <w:rsid w:val="008C575C"/>
    <w:rsid w:val="008C7D9A"/>
    <w:rsid w:val="008D6153"/>
    <w:rsid w:val="008E68C0"/>
    <w:rsid w:val="0090074D"/>
    <w:rsid w:val="009255A9"/>
    <w:rsid w:val="00937934"/>
    <w:rsid w:val="00943B97"/>
    <w:rsid w:val="0094637C"/>
    <w:rsid w:val="009474EF"/>
    <w:rsid w:val="00955E1B"/>
    <w:rsid w:val="009567FF"/>
    <w:rsid w:val="00985FB1"/>
    <w:rsid w:val="009A1195"/>
    <w:rsid w:val="009B40A4"/>
    <w:rsid w:val="009B460C"/>
    <w:rsid w:val="009C2587"/>
    <w:rsid w:val="00A04340"/>
    <w:rsid w:val="00A14E4C"/>
    <w:rsid w:val="00A2582C"/>
    <w:rsid w:val="00A25DBB"/>
    <w:rsid w:val="00A3399C"/>
    <w:rsid w:val="00A40F02"/>
    <w:rsid w:val="00A521A6"/>
    <w:rsid w:val="00A5564B"/>
    <w:rsid w:val="00A75C69"/>
    <w:rsid w:val="00A76889"/>
    <w:rsid w:val="00AA2346"/>
    <w:rsid w:val="00AB2BE0"/>
    <w:rsid w:val="00AC0119"/>
    <w:rsid w:val="00AC0B2C"/>
    <w:rsid w:val="00AC1068"/>
    <w:rsid w:val="00AC29A6"/>
    <w:rsid w:val="00AE78DA"/>
    <w:rsid w:val="00B0301B"/>
    <w:rsid w:val="00B10C1B"/>
    <w:rsid w:val="00B1587C"/>
    <w:rsid w:val="00B2039B"/>
    <w:rsid w:val="00B21C9C"/>
    <w:rsid w:val="00B32565"/>
    <w:rsid w:val="00B356E1"/>
    <w:rsid w:val="00B36A0C"/>
    <w:rsid w:val="00B4042C"/>
    <w:rsid w:val="00B42024"/>
    <w:rsid w:val="00B46536"/>
    <w:rsid w:val="00B517C1"/>
    <w:rsid w:val="00B52628"/>
    <w:rsid w:val="00B6330C"/>
    <w:rsid w:val="00B67E75"/>
    <w:rsid w:val="00B721DB"/>
    <w:rsid w:val="00BA52E8"/>
    <w:rsid w:val="00BA65E9"/>
    <w:rsid w:val="00BB099B"/>
    <w:rsid w:val="00BD5A35"/>
    <w:rsid w:val="00BE1D2D"/>
    <w:rsid w:val="00BF0515"/>
    <w:rsid w:val="00C02642"/>
    <w:rsid w:val="00C236AC"/>
    <w:rsid w:val="00C23A0F"/>
    <w:rsid w:val="00C24642"/>
    <w:rsid w:val="00C258E4"/>
    <w:rsid w:val="00C46C42"/>
    <w:rsid w:val="00C74E4E"/>
    <w:rsid w:val="00C80148"/>
    <w:rsid w:val="00C84151"/>
    <w:rsid w:val="00C869CC"/>
    <w:rsid w:val="00CA2B5C"/>
    <w:rsid w:val="00CA5F10"/>
    <w:rsid w:val="00CB3981"/>
    <w:rsid w:val="00CC39B8"/>
    <w:rsid w:val="00CC4A96"/>
    <w:rsid w:val="00CC4C45"/>
    <w:rsid w:val="00CC6C42"/>
    <w:rsid w:val="00CE09A1"/>
    <w:rsid w:val="00CF0DB0"/>
    <w:rsid w:val="00D04ED6"/>
    <w:rsid w:val="00D105BF"/>
    <w:rsid w:val="00D2459D"/>
    <w:rsid w:val="00D354C9"/>
    <w:rsid w:val="00D53B0A"/>
    <w:rsid w:val="00D55390"/>
    <w:rsid w:val="00D5557D"/>
    <w:rsid w:val="00D73DAE"/>
    <w:rsid w:val="00D778C7"/>
    <w:rsid w:val="00DA1F4A"/>
    <w:rsid w:val="00DB0BB5"/>
    <w:rsid w:val="00DD4118"/>
    <w:rsid w:val="00DD55FA"/>
    <w:rsid w:val="00DE1B08"/>
    <w:rsid w:val="00E039F5"/>
    <w:rsid w:val="00E16925"/>
    <w:rsid w:val="00E2057D"/>
    <w:rsid w:val="00E24094"/>
    <w:rsid w:val="00E26C18"/>
    <w:rsid w:val="00E416B8"/>
    <w:rsid w:val="00E41E6E"/>
    <w:rsid w:val="00E6066D"/>
    <w:rsid w:val="00E64588"/>
    <w:rsid w:val="00E656ED"/>
    <w:rsid w:val="00E75F72"/>
    <w:rsid w:val="00E77BF1"/>
    <w:rsid w:val="00E94F4B"/>
    <w:rsid w:val="00E959EE"/>
    <w:rsid w:val="00EA0187"/>
    <w:rsid w:val="00EC134C"/>
    <w:rsid w:val="00EC2F65"/>
    <w:rsid w:val="00EE008D"/>
    <w:rsid w:val="00EE3F07"/>
    <w:rsid w:val="00EE4A47"/>
    <w:rsid w:val="00EF2729"/>
    <w:rsid w:val="00EF76EE"/>
    <w:rsid w:val="00F14613"/>
    <w:rsid w:val="00F24F22"/>
    <w:rsid w:val="00F2703C"/>
    <w:rsid w:val="00F30905"/>
    <w:rsid w:val="00F43E08"/>
    <w:rsid w:val="00F5112C"/>
    <w:rsid w:val="00F65E85"/>
    <w:rsid w:val="00F819B3"/>
    <w:rsid w:val="00F8467E"/>
    <w:rsid w:val="00F91559"/>
    <w:rsid w:val="00F9499B"/>
    <w:rsid w:val="00F968C0"/>
    <w:rsid w:val="00FB1A63"/>
    <w:rsid w:val="00FB4BD3"/>
    <w:rsid w:val="00FD3144"/>
    <w:rsid w:val="00FD4034"/>
    <w:rsid w:val="00FD409D"/>
    <w:rsid w:val="00FD5632"/>
    <w:rsid w:val="00FE67E1"/>
    <w:rsid w:val="08FA0C83"/>
    <w:rsid w:val="13653B30"/>
    <w:rsid w:val="16491E19"/>
    <w:rsid w:val="197627A8"/>
    <w:rsid w:val="24332B53"/>
    <w:rsid w:val="2AB949A8"/>
    <w:rsid w:val="3A084BD3"/>
    <w:rsid w:val="3B4427E2"/>
    <w:rsid w:val="497E0E3E"/>
    <w:rsid w:val="4A404346"/>
    <w:rsid w:val="7E9F2D93"/>
    <w:rsid w:val="7F66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6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4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7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7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4">
    <w:name w:val="标题 1 字符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9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1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1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页眉 字符"/>
    <w:basedOn w:val="21"/>
    <w:link w:val="14"/>
    <w:qFormat/>
    <w:uiPriority w:val="99"/>
    <w:rPr>
      <w:sz w:val="18"/>
      <w:szCs w:val="18"/>
    </w:rPr>
  </w:style>
  <w:style w:type="character" w:customStyle="1" w:styleId="44">
    <w:name w:val="页脚 字符"/>
    <w:basedOn w:val="21"/>
    <w:link w:val="13"/>
    <w:qFormat/>
    <w:uiPriority w:val="99"/>
    <w:rPr>
      <w:sz w:val="18"/>
      <w:szCs w:val="18"/>
    </w:rPr>
  </w:style>
  <w:style w:type="paragraph" w:customStyle="1" w:styleId="4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6">
    <w:name w:val="批注文字 字符"/>
    <w:basedOn w:val="21"/>
    <w:link w:val="11"/>
    <w:semiHidden/>
    <w:qFormat/>
    <w:uiPriority w:val="99"/>
  </w:style>
  <w:style w:type="character" w:customStyle="1" w:styleId="47">
    <w:name w:val="批注主题 字符"/>
    <w:basedOn w:val="46"/>
    <w:link w:val="18"/>
    <w:semiHidden/>
    <w:qFormat/>
    <w:uiPriority w:val="99"/>
    <w:rPr>
      <w:b/>
      <w:bCs/>
    </w:rPr>
  </w:style>
  <w:style w:type="character" w:customStyle="1" w:styleId="48">
    <w:name w:val="未处理的提及2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批注框文本 字符"/>
    <w:basedOn w:val="21"/>
    <w:link w:val="12"/>
    <w:semiHidden/>
    <w:qFormat/>
    <w:uiPriority w:val="99"/>
    <w:rPr>
      <w:sz w:val="18"/>
      <w:szCs w:val="18"/>
    </w:rPr>
  </w:style>
  <w:style w:type="paragraph" w:styleId="5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1">
    <w:name w:val="未处理的提及3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ffd209ef-c6c6-4143-9f5f-ea7f4052b547</errorID>
      <errorWord>程序开展</errorWord>
      <group>L1_AI</group>
      <groupName>深度校对</groupName>
      <ability>L2_AI_Grammar</ability>
      <abilityName>语法纠错</abilityName>
      <candidateList>
        <item>程序</item>
      </candidateList>
      <explain/>
      <paraID>74EFE53E</paraID>
      <start>56</start>
      <end>60</end>
      <status>unmodified</status>
      <modifiedWord/>
      <trackRevisions>false</trackRevisions>
    </reviewItem>
    <reviewItem>
      <errorID>5612b4f7-5cce-4f74-94f6-2cb9f03d6a0e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2366404B</paraID>
      <start>68</start>
      <end>70</end>
      <status>unmodified</status>
      <modifiedWord/>
      <trackRevisions>false</trackRevisions>
    </reviewItem>
    <reviewItem>
      <errorID>ab1630cd-d9c9-4f93-bbd4-4fdc88be46f9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68EBB8E4</paraID>
      <start>92</start>
      <end>93</end>
      <status>unmodified</status>
      <modifiedWord/>
      <trackRevisions>false</trackRevisions>
    </reviewItem>
    <reviewItem>
      <errorID>25ab7622-ae90-4d94-8d77-3b853b429780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68EBB8E4</paraID>
      <start>95</start>
      <end>96</end>
      <status>unmodified</status>
      <modifiedWord/>
      <trackRevisions>false</trackRevisions>
    </reviewItem>
    <reviewItem>
      <errorID>f024a9e7-5ea2-4fff-9a32-5f8c979a81e4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68EBB8E4</paraID>
      <start>101</start>
      <end>102</end>
      <status>unmodified</status>
      <modifiedWord/>
      <trackRevisions>false</trackRevisions>
    </reviewItem>
    <reviewItem>
      <errorID>3fa7cba6-41f6-4b57-a1e9-d2b899ef92d6</errorID>
      <errorWord>”格式</errorWord>
      <group>L1_AI</group>
      <groupName>深度校对</groupName>
      <ability>L2_AI_Grammar</ability>
      <abilityName>语法纠错</abilityName>
      <candidateList>
        <item>”</item>
      </candidateList>
      <explain/>
      <paraID>68EBB8E4</paraID>
      <start>106</start>
      <end>109</end>
      <status>unmodified</status>
      <modifiedWord/>
      <trackRevisions>false</trackRevisions>
    </reviewItem>
    <reviewItem>
      <errorID>374f5a07-bf89-41b2-b69a-6d50d52d310b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 184D69F</paraID>
      <start>40</start>
      <end>41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B6C16CB-34CB-42CD-B405-C54956A5BB98}">
  <ds:schemaRefs/>
</ds:datastoreItem>
</file>

<file path=customXml/itemProps2.xml><?xml version="1.0" encoding="utf-8"?>
<ds:datastoreItem xmlns:ds="http://schemas.openxmlformats.org/officeDocument/2006/customXml" ds:itemID="{ADC0E30D-A105-4CC8-B8B3-67374AA14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2198</Words>
  <Characters>2298</Characters>
  <Lines>25</Lines>
  <Paragraphs>7</Paragraphs>
  <TotalTime>400</TotalTime>
  <ScaleCrop>false</ScaleCrop>
  <LinksUpToDate>false</LinksUpToDate>
  <CharactersWithSpaces>2303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2025-04-24T12:30:00Z</dcterms:created>
  <dc:creator>文婕 沈</dc:creator>
  <cp:lastModifiedBy>GF</cp:lastModifiedBy>
  <cp:lastPrinted>2026-02-10T17:40:00Z</cp:lastPrinted>
  <dcterms:modified xsi:type="dcterms:W3CDTF">2026-03-19T11:16:05Z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eyJoZGlkIjoiZWU1MWU4OGNhMTJlNzVjM2NhMGFlNjFhODJmODkyZDUiLCJ1c2VySWQiOiIzNTU2NTY5MTIifQ==</vt:lpwstr>
  </property>
  <property fmtid="{D5CDD505-2E9C-101B-9397-08002B2CF9AE}" pid="3" name="KSOProductBuildVer">
    <vt:lpwstr>2052-12.1.25205.25205</vt:lpwstr>
  </property>
  <property fmtid="{D5CDD505-2E9C-101B-9397-08002B2CF9AE}" pid="4" name="ICV">
    <vt:lpwstr>C452320AB70A418A955A22E01DDB5A42_13</vt:lpwstr>
  </property>
</Properties>
</file>